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5C" w:rsidRDefault="00A87F54" w:rsidP="00C7625C">
      <w:pPr>
        <w:autoSpaceDE w:val="0"/>
        <w:autoSpaceDN w:val="0"/>
        <w:adjustRightInd w:val="0"/>
        <w:jc w:val="center"/>
        <w:rPr>
          <w:b/>
          <w:bCs/>
          <w:caps/>
          <w:sz w:val="28"/>
          <w:szCs w:val="28"/>
        </w:rPr>
      </w:pPr>
      <w:r>
        <w:rPr>
          <w:b/>
          <w:bCs/>
          <w:caps/>
          <w:noProof/>
          <w:sz w:val="28"/>
          <w:szCs w:val="28"/>
        </w:rPr>
        <w:drawing>
          <wp:inline distT="0" distB="0" distL="0" distR="0">
            <wp:extent cx="6210300" cy="8546768"/>
            <wp:effectExtent l="19050" t="0" r="0" b="0"/>
            <wp:docPr id="2" name="Рисунок 2" descr="C:\Users\ADMIN\AppData\Local\Temp\Rar$DIa0.899\физ 1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Ia0.899\физ 11_000.jpg"/>
                    <pic:cNvPicPr>
                      <a:picLocks noChangeAspect="1" noChangeArrowheads="1"/>
                    </pic:cNvPicPr>
                  </pic:nvPicPr>
                  <pic:blipFill>
                    <a:blip r:embed="rId8" cstate="print"/>
                    <a:srcRect/>
                    <a:stretch>
                      <a:fillRect/>
                    </a:stretch>
                  </pic:blipFill>
                  <pic:spPr bwMode="auto">
                    <a:xfrm>
                      <a:off x="0" y="0"/>
                      <a:ext cx="6210300" cy="8546768"/>
                    </a:xfrm>
                    <a:prstGeom prst="rect">
                      <a:avLst/>
                    </a:prstGeom>
                    <a:noFill/>
                    <a:ln w="9525">
                      <a:noFill/>
                      <a:miter lim="800000"/>
                      <a:headEnd/>
                      <a:tailEnd/>
                    </a:ln>
                  </pic:spPr>
                </pic:pic>
              </a:graphicData>
            </a:graphic>
          </wp:inline>
        </w:drawing>
      </w:r>
    </w:p>
    <w:p w:rsidR="00C7625C" w:rsidRDefault="00C7625C" w:rsidP="00C7625C">
      <w:pPr>
        <w:tabs>
          <w:tab w:val="right" w:leader="underscore" w:pos="6405"/>
        </w:tabs>
        <w:autoSpaceDE w:val="0"/>
        <w:autoSpaceDN w:val="0"/>
        <w:adjustRightInd w:val="0"/>
        <w:jc w:val="center"/>
        <w:rPr>
          <w:sz w:val="28"/>
          <w:szCs w:val="28"/>
        </w:rPr>
      </w:pPr>
    </w:p>
    <w:p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rsidR="00C7625C" w:rsidRPr="004A2ED2" w:rsidRDefault="00C7625C" w:rsidP="004A2ED2">
      <w:pPr>
        <w:pStyle w:val="a5"/>
        <w:tabs>
          <w:tab w:val="left" w:pos="5964"/>
        </w:tabs>
        <w:ind w:left="3220"/>
        <w:rPr>
          <w:b/>
          <w:sz w:val="28"/>
        </w:rPr>
      </w:pPr>
      <w:r w:rsidRPr="00D03B7A">
        <w:rPr>
          <w:b/>
          <w:sz w:val="28"/>
        </w:rPr>
        <w:lastRenderedPageBreak/>
        <w:t>Пояснительная записка</w:t>
      </w:r>
    </w:p>
    <w:p w:rsidR="00C7625C" w:rsidRPr="00A9258F" w:rsidRDefault="001C4D83" w:rsidP="00C7625C">
      <w:pPr>
        <w:contextualSpacing/>
        <w:jc w:val="both"/>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 авторской программы</w:t>
      </w:r>
      <w:r w:rsidR="00C7625C">
        <w:t xml:space="preserve"> А.В. Шаталиной «Физика. Рабочие программы. Предметная линия учебников серии «Классический курс». 10-11 классы: учеб. пособие для общеобразоват. организаций, Просвещение, 2017г.</w:t>
      </w:r>
    </w:p>
    <w:p w:rsidR="00C7625C" w:rsidRDefault="001C4D83" w:rsidP="00C7625C">
      <w:pPr>
        <w:contextualSpacing/>
        <w:jc w:val="both"/>
      </w:pPr>
      <w:r>
        <w:t xml:space="preserve">        </w:t>
      </w:r>
      <w:r w:rsidR="00C7625C" w:rsidRPr="00A9258F">
        <w:t>На реализацию данной программы, согласно учебно</w:t>
      </w:r>
      <w:r w:rsidR="00C7625C">
        <w:t>му плану учреждения, отводится 2</w:t>
      </w:r>
      <w:r w:rsidR="00C7625C" w:rsidRPr="00A9258F">
        <w:t xml:space="preserve"> ча</w:t>
      </w:r>
      <w:r w:rsidR="00A6390D">
        <w:t>са в неделю, 68</w:t>
      </w:r>
      <w:r w:rsidR="00C7625C" w:rsidRPr="00A9258F">
        <w:t xml:space="preserve"> часов в год.</w:t>
      </w:r>
    </w:p>
    <w:p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r w:rsidR="00081534">
        <w:t>Г.Я. Мякишев, Б.Б. Бухов</w:t>
      </w:r>
      <w:r w:rsidR="00C7625C">
        <w:t>цев, М.: «Просвещение», 2016</w:t>
      </w:r>
      <w:r w:rsidR="00C7625C" w:rsidRPr="00D03B7A">
        <w:t xml:space="preserve"> г.</w:t>
      </w:r>
    </w:p>
    <w:p w:rsidR="00C7625C" w:rsidRPr="008221C5" w:rsidRDefault="00C7625C" w:rsidP="004A2ED2">
      <w:pPr>
        <w:pStyle w:val="ParagraphStyle"/>
        <w:rPr>
          <w:rFonts w:ascii="Times New Roman" w:hAnsi="Times New Roman" w:cs="Times New Roman"/>
        </w:rPr>
      </w:pPr>
    </w:p>
    <w:p w:rsidR="00C7625C" w:rsidRPr="004A2ED2" w:rsidRDefault="00604AFD"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00C7625C" w:rsidRPr="008221C5">
        <w:rPr>
          <w:rFonts w:ascii="Times New Roman" w:hAnsi="Times New Roman" w:cs="Times New Roman"/>
          <w:b/>
          <w:sz w:val="28"/>
          <w:szCs w:val="28"/>
        </w:rPr>
        <w:t xml:space="preserve">Планируемые результаты освоения учебного предмета </w:t>
      </w:r>
    </w:p>
    <w:p w:rsidR="00C7625C" w:rsidRDefault="00C7625C" w:rsidP="00C7625C">
      <w:pPr>
        <w:tabs>
          <w:tab w:val="left" w:pos="5964"/>
        </w:tabs>
        <w:jc w:val="center"/>
        <w:rPr>
          <w:b/>
          <w:bCs/>
        </w:rPr>
      </w:pPr>
      <w:r w:rsidRPr="008221C5">
        <w:rPr>
          <w:b/>
          <w:bCs/>
        </w:rPr>
        <w:t>Предметные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461320" w:rsidP="001C4D83">
      <w:pPr>
        <w:pStyle w:val="a5"/>
        <w:tabs>
          <w:tab w:val="left" w:pos="5964"/>
        </w:tabs>
        <w:ind w:left="0"/>
        <w:jc w:val="both"/>
      </w:pPr>
      <w:r w:rsidRPr="00F91B1A">
        <w:t>Обучаемый научится</w:t>
      </w:r>
    </w:p>
    <w:p w:rsidR="00461320" w:rsidRDefault="00461320" w:rsidP="001C4D83">
      <w:pPr>
        <w:pStyle w:val="2"/>
        <w:tabs>
          <w:tab w:val="left" w:pos="935"/>
          <w:tab w:val="left" w:pos="8640"/>
        </w:tabs>
        <w:spacing w:line="240" w:lineRule="auto"/>
        <w:ind w:firstLine="0"/>
        <w:rPr>
          <w:sz w:val="24"/>
        </w:rPr>
      </w:pPr>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перечислять типы веществ по магнитным свойствам, называть свойства диа-,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461320" w:rsidP="001C4D83">
      <w:pPr>
        <w:pStyle w:val="a5"/>
        <w:tabs>
          <w:tab w:val="left" w:pos="5964"/>
        </w:tabs>
        <w:ind w:left="0"/>
        <w:jc w:val="both"/>
        <w:rPr>
          <w:b/>
          <w:i/>
          <w:sz w:val="28"/>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4A2ED2" w:rsidRDefault="00461320" w:rsidP="001C4D83">
      <w:pPr>
        <w:jc w:val="both"/>
        <w:rPr>
          <w:i/>
        </w:rPr>
      </w:pPr>
      <w:r w:rsidRPr="00BB7B29">
        <w:rPr>
          <w:u w:val="single"/>
        </w:rPr>
        <w:t>Электромагнитная индукция</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явление электромагнитной индукции, магнитный поток, ЭДС индукции ,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461320" w:rsidP="001C4D83">
      <w:pPr>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t>Механические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461320" w:rsidRDefault="00461320" w:rsidP="001C4D83">
      <w:pPr>
        <w:jc w:val="both"/>
      </w:pPr>
      <w:r>
        <w:t>- перечислять условия возникновения колебаний, приводить примеры колебательных систем;</w:t>
      </w:r>
    </w:p>
    <w:p w:rsidR="00461320" w:rsidRDefault="00461320" w:rsidP="001C4D83">
      <w:pPr>
        <w:jc w:val="both"/>
      </w:pPr>
      <w:r>
        <w:lastRenderedPageBreak/>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lastRenderedPageBreak/>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lastRenderedPageBreak/>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плоскополяризованный свет;</w:t>
      </w:r>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t>- строить изображение предмета в плоском зеркале, в тонкой линзе;</w:t>
      </w:r>
    </w:p>
    <w:p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w:t>
      </w:r>
      <w:r>
        <w:lastRenderedPageBreak/>
        <w:t>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определение понятий, тепловое излучение, электролюминесценция, катодолюминесценция, хемиолюминесценция, фотолюминесценция, сплошной спектр, линейчатый спектр, полосатый спектр, спектр поглощения, спектральный анализ;</w:t>
      </w:r>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lastRenderedPageBreak/>
        <w:t>- давать определения понятий: событие, постулат, инерциальная система отчета, время, длина тела, масса покоя, инвариант, энергия покоя;</w:t>
      </w:r>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461320" w:rsidRDefault="00461320" w:rsidP="001C4D83">
      <w:pPr>
        <w:pStyle w:val="a5"/>
        <w:tabs>
          <w:tab w:val="left" w:pos="5964"/>
        </w:tabs>
        <w:ind w:left="0"/>
        <w:jc w:val="both"/>
        <w:rPr>
          <w:i/>
        </w:rPr>
      </w:pPr>
      <w:r>
        <w:t>- формулировать выводы из постулатов СТО</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описывать опыты Лебедева по измерению давления света и подтверждающих сложное строение атома;</w:t>
      </w:r>
    </w:p>
    <w:p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формулировать квантовые постулаты Бора; объяснять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lastRenderedPageBreak/>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аннигиляция, лептоны, адроны, кварк, глюон;</w:t>
      </w:r>
    </w:p>
    <w:p w:rsidR="00461320" w:rsidRDefault="00461320" w:rsidP="001C4D83">
      <w:pPr>
        <w:jc w:val="both"/>
      </w:pPr>
      <w:r>
        <w:t>- перечислять основные свойства элементарных частиц;</w:t>
      </w:r>
    </w:p>
    <w:p w:rsidR="00461320" w:rsidRDefault="00461320" w:rsidP="001C4D83">
      <w:pPr>
        <w:jc w:val="both"/>
      </w:pPr>
      <w:r>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b/>
        </w:rPr>
      </w:pPr>
      <w:r>
        <w:rPr>
          <w:b/>
        </w:rPr>
        <w:t>Строение Вселенной</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A2ED2" w:rsidRPr="004A2ED2" w:rsidRDefault="004A2ED2" w:rsidP="001C4D83">
      <w:pPr>
        <w:pStyle w:val="a5"/>
        <w:tabs>
          <w:tab w:val="left" w:pos="5964"/>
        </w:tabs>
        <w:ind w:left="0"/>
        <w:jc w:val="both"/>
        <w:rPr>
          <w:i/>
        </w:rPr>
      </w:pPr>
    </w:p>
    <w:p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604AFD" w:rsidRDefault="00604AFD" w:rsidP="001C4D83">
      <w:pPr>
        <w:jc w:val="both"/>
        <w:rPr>
          <w:rFonts w:eastAsia="Calibri"/>
        </w:rPr>
      </w:pPr>
      <w:r>
        <w:rPr>
          <w:rFonts w:eastAsia="Calibri"/>
        </w:rPr>
        <w:t>- умение управлять своей познавательной деятельностью;</w:t>
      </w:r>
    </w:p>
    <w:p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04AFD" w:rsidRDefault="00604AFD" w:rsidP="001C4D83">
      <w:pPr>
        <w:jc w:val="both"/>
        <w:rPr>
          <w:rFonts w:eastAsia="Calibri"/>
        </w:rPr>
      </w:pPr>
      <w:r>
        <w:rPr>
          <w:rFonts w:eastAsia="Calibri"/>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rsidR="006C2BBF" w:rsidRDefault="006C2BBF" w:rsidP="001C4D83">
      <w:pPr>
        <w:jc w:val="both"/>
        <w:rPr>
          <w:rFonts w:eastAsia="Calibri"/>
        </w:rPr>
      </w:pPr>
      <w:r>
        <w:rPr>
          <w:rFonts w:eastAsia="Calibri"/>
        </w:rPr>
        <w:t>- положительное отношение к труду, целеустремленность;</w:t>
      </w:r>
    </w:p>
    <w:p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дных ресурсов и разумное природо</w:t>
      </w:r>
      <w:r>
        <w:rPr>
          <w:rFonts w:eastAsia="Calibri"/>
        </w:rPr>
        <w:t>использование.</w:t>
      </w:r>
    </w:p>
    <w:p w:rsidR="001A3BEE" w:rsidRDefault="001A3BEE" w:rsidP="001C4D83">
      <w:pPr>
        <w:jc w:val="both"/>
        <w:rPr>
          <w:rFonts w:eastAsia="Calibri"/>
          <w:b/>
        </w:rPr>
      </w:pPr>
      <w:r>
        <w:rPr>
          <w:rFonts w:eastAsia="Calibri"/>
          <w:b/>
        </w:rPr>
        <w:lastRenderedPageBreak/>
        <w:t xml:space="preserve">Метапредметные </w:t>
      </w:r>
      <w:r>
        <w:rPr>
          <w:rFonts w:eastAsia="Calibri"/>
        </w:rPr>
        <w:t xml:space="preserve"> </w:t>
      </w:r>
      <w:r>
        <w:rPr>
          <w:rFonts w:eastAsia="Calibri"/>
          <w:b/>
        </w:rPr>
        <w:t>результаты</w:t>
      </w:r>
      <w:r w:rsidRPr="00E64494">
        <w:rPr>
          <w:rFonts w:eastAsia="Calibri"/>
          <w:b/>
        </w:rPr>
        <w:t>:</w:t>
      </w:r>
    </w:p>
    <w:p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rsidR="000640B1" w:rsidRDefault="000640B1" w:rsidP="001C4D83">
      <w:pPr>
        <w:jc w:val="both"/>
        <w:rPr>
          <w:rFonts w:eastAsia="Calibri"/>
        </w:rPr>
      </w:pPr>
      <w:r>
        <w:rPr>
          <w:rFonts w:eastAsia="Calibri"/>
        </w:rPr>
        <w:t>- определять несколько путей достижения поставленной цели;</w:t>
      </w:r>
    </w:p>
    <w:p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0640B1" w:rsidRDefault="000640B1" w:rsidP="001C4D83">
      <w:pPr>
        <w:jc w:val="both"/>
        <w:rPr>
          <w:rFonts w:eastAsia="Calibri"/>
          <w:b/>
        </w:rPr>
      </w:pPr>
      <w:r>
        <w:rPr>
          <w:rFonts w:eastAsia="Calibri"/>
          <w:b/>
        </w:rPr>
        <w:t>Познавательные 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F30B26" w:rsidRDefault="00F30B26" w:rsidP="001C4D83">
      <w:pPr>
        <w:jc w:val="both"/>
        <w:rPr>
          <w:rFonts w:eastAsia="Calibri"/>
        </w:rPr>
      </w:pPr>
      <w:r>
        <w:rPr>
          <w:rFonts w:eastAsia="Calibri"/>
        </w:rPr>
        <w:t>- искать и находить обобщенные способы решения задачи;</w:t>
      </w:r>
    </w:p>
    <w:p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rsidR="00653674" w:rsidRDefault="00653674" w:rsidP="001C4D83">
      <w:pPr>
        <w:jc w:val="both"/>
        <w:rPr>
          <w:rFonts w:eastAsia="Calibri"/>
          <w:b/>
        </w:rPr>
      </w:pPr>
      <w:r>
        <w:rPr>
          <w:rFonts w:eastAsia="Calibri"/>
          <w:b/>
        </w:rPr>
        <w:t>Коммуникативные УУД:</w:t>
      </w:r>
    </w:p>
    <w:p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653674" w:rsidRDefault="00653674" w:rsidP="001C4D83">
      <w:pPr>
        <w:jc w:val="both"/>
        <w:rPr>
          <w:rFonts w:eastAsia="Calibri"/>
        </w:rPr>
      </w:pPr>
      <w:r>
        <w:rPr>
          <w:rFonts w:eastAsia="Calibri"/>
        </w:rPr>
        <w:t>- осуществлять деловую коммуникацию, как со сверстниками, так и со взрослыми (как внутри образовательной организации, так и за ее пределами);</w:t>
      </w:r>
    </w:p>
    <w:p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653674" w:rsidRDefault="00653674" w:rsidP="001C4D83">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A2ED2" w:rsidRDefault="004A2ED2" w:rsidP="001C4D83">
      <w:pPr>
        <w:jc w:val="both"/>
        <w:rPr>
          <w:rFonts w:eastAsia="Calibri"/>
        </w:rPr>
      </w:pPr>
    </w:p>
    <w:p w:rsidR="004A2ED2" w:rsidRPr="004A2ED2" w:rsidRDefault="004A2ED2" w:rsidP="001C4D83">
      <w:pPr>
        <w:jc w:val="both"/>
        <w:rPr>
          <w:rFonts w:eastAsia="Calibri"/>
        </w:rPr>
      </w:pPr>
    </w:p>
    <w:p w:rsidR="001A3BEE" w:rsidRDefault="008E22AF" w:rsidP="001C4D83">
      <w:pPr>
        <w:jc w:val="center"/>
        <w:rPr>
          <w:b/>
          <w:sz w:val="28"/>
          <w:szCs w:val="28"/>
        </w:rPr>
      </w:pPr>
      <w:r w:rsidRPr="008E22AF">
        <w:rPr>
          <w:b/>
          <w:sz w:val="28"/>
          <w:szCs w:val="28"/>
        </w:rPr>
        <w:lastRenderedPageBreak/>
        <w:t>РАЗДЕЛ 2</w:t>
      </w:r>
      <w:r w:rsidRPr="008E22AF">
        <w:rPr>
          <w:b/>
        </w:rPr>
        <w:t xml:space="preserve">. </w:t>
      </w:r>
      <w:r w:rsidRPr="008E22AF">
        <w:rPr>
          <w:b/>
          <w:sz w:val="28"/>
          <w:szCs w:val="28"/>
        </w:rPr>
        <w:t xml:space="preserve"> </w:t>
      </w:r>
      <w:r w:rsidR="001A3BEE" w:rsidRPr="008E22AF">
        <w:rPr>
          <w:b/>
          <w:sz w:val="28"/>
          <w:szCs w:val="28"/>
        </w:rPr>
        <w:t>Сод</w:t>
      </w:r>
      <w:r w:rsidR="001C4D83">
        <w:rPr>
          <w:b/>
          <w:sz w:val="28"/>
          <w:szCs w:val="28"/>
        </w:rPr>
        <w:t>ержание учебного предмета</w:t>
      </w:r>
    </w:p>
    <w:p w:rsidR="008E22AF" w:rsidRPr="008E22AF" w:rsidRDefault="008E22AF" w:rsidP="001C4D83">
      <w:pPr>
        <w:jc w:val="both"/>
        <w:rPr>
          <w:b/>
          <w:sz w:val="28"/>
          <w:szCs w:val="28"/>
        </w:rPr>
      </w:pPr>
    </w:p>
    <w:p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lastRenderedPageBreak/>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8E22AF" w:rsidRDefault="008E22AF" w:rsidP="001C4D83">
      <w:pPr>
        <w:pStyle w:val="western"/>
        <w:shd w:val="clear" w:color="auto" w:fill="FFFFFF"/>
        <w:spacing w:before="0" w:beforeAutospacing="0" w:after="0" w:afterAutospacing="0"/>
        <w:jc w:val="both"/>
        <w:rPr>
          <w:color w:val="000000"/>
          <w:szCs w:val="28"/>
        </w:rPr>
      </w:pPr>
    </w:p>
    <w:p w:rsidR="004A2ED2" w:rsidRDefault="004A2ED2" w:rsidP="001C4D83">
      <w:pPr>
        <w:pStyle w:val="western"/>
        <w:shd w:val="clear" w:color="auto" w:fill="FFFFFF"/>
        <w:spacing w:before="0" w:beforeAutospacing="0" w:after="0" w:afterAutospacing="0"/>
        <w:jc w:val="both"/>
        <w:rPr>
          <w:b/>
          <w:sz w:val="28"/>
          <w:szCs w:val="28"/>
        </w:rPr>
      </w:pPr>
    </w:p>
    <w:p w:rsidR="008E22AF" w:rsidRDefault="008E22AF" w:rsidP="008E22AF">
      <w:pPr>
        <w:pStyle w:val="western"/>
        <w:shd w:val="clear" w:color="auto" w:fill="FFFFFF"/>
        <w:spacing w:before="0" w:beforeAutospacing="0" w:after="0" w:afterAutospacing="0"/>
        <w:ind w:left="567"/>
        <w:jc w:val="center"/>
        <w:rPr>
          <w:b/>
          <w:sz w:val="28"/>
          <w:szCs w:val="28"/>
        </w:rPr>
      </w:pPr>
      <w:r w:rsidRPr="008221C5">
        <w:rPr>
          <w:b/>
          <w:sz w:val="28"/>
          <w:szCs w:val="28"/>
        </w:rPr>
        <w:t>РАЗДЕЛ 3</w:t>
      </w:r>
      <w:r w:rsidRPr="008221C5">
        <w:rPr>
          <w:b/>
        </w:rPr>
        <w:t xml:space="preserve">.  </w:t>
      </w:r>
      <w:r w:rsidR="00A6390D" w:rsidRPr="008221C5">
        <w:rPr>
          <w:b/>
          <w:sz w:val="28"/>
          <w:szCs w:val="28"/>
        </w:rPr>
        <w:t>Тематическое планирование с указанием количества часов,</w:t>
      </w:r>
      <w:r>
        <w:rPr>
          <w:b/>
          <w:sz w:val="28"/>
          <w:szCs w:val="28"/>
        </w:rPr>
        <w:t xml:space="preserve">  </w:t>
      </w:r>
    </w:p>
    <w:p w:rsidR="00A6390D" w:rsidRPr="008221C5" w:rsidRDefault="00A6390D" w:rsidP="008E22AF">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A6390D" w:rsidRDefault="00A6390D" w:rsidP="00A6390D">
      <w:pPr>
        <w:pStyle w:val="a9"/>
        <w:ind w:left="1080"/>
        <w:rPr>
          <w:b/>
          <w:szCs w:val="28"/>
        </w:rPr>
      </w:pPr>
    </w:p>
    <w:tbl>
      <w:tblPr>
        <w:tblStyle w:val="a4"/>
        <w:tblW w:w="9923" w:type="dxa"/>
        <w:tblInd w:w="108" w:type="dxa"/>
        <w:tblLayout w:type="fixed"/>
        <w:tblLook w:val="04A0"/>
      </w:tblPr>
      <w:tblGrid>
        <w:gridCol w:w="851"/>
        <w:gridCol w:w="3402"/>
        <w:gridCol w:w="1984"/>
        <w:gridCol w:w="1843"/>
        <w:gridCol w:w="1843"/>
      </w:tblGrid>
      <w:tr w:rsidR="00A6390D" w:rsidTr="008E22AF">
        <w:tc>
          <w:tcPr>
            <w:tcW w:w="851" w:type="dxa"/>
          </w:tcPr>
          <w:p w:rsidR="00A6390D" w:rsidRPr="00F31E9A" w:rsidRDefault="00A6390D" w:rsidP="004A2ED2">
            <w:pPr>
              <w:pStyle w:val="a9"/>
              <w:ind w:left="0"/>
              <w:contextualSpacing/>
              <w:jc w:val="center"/>
              <w:rPr>
                <w:b/>
                <w:szCs w:val="28"/>
              </w:rPr>
            </w:pPr>
            <w:r>
              <w:rPr>
                <w:b/>
                <w:szCs w:val="28"/>
              </w:rPr>
              <w:t>№</w:t>
            </w:r>
          </w:p>
        </w:tc>
        <w:tc>
          <w:tcPr>
            <w:tcW w:w="3402" w:type="dxa"/>
          </w:tcPr>
          <w:p w:rsidR="00A6390D" w:rsidRPr="00A6390D" w:rsidRDefault="00A6390D" w:rsidP="004A2ED2">
            <w:pPr>
              <w:pStyle w:val="a9"/>
              <w:ind w:left="0"/>
              <w:contextualSpacing/>
              <w:jc w:val="center"/>
              <w:rPr>
                <w:b/>
                <w:sz w:val="24"/>
                <w:szCs w:val="24"/>
              </w:rPr>
            </w:pPr>
            <w:r w:rsidRPr="00A6390D">
              <w:rPr>
                <w:b/>
                <w:sz w:val="24"/>
                <w:szCs w:val="24"/>
              </w:rPr>
              <w:t>Название тем</w:t>
            </w:r>
          </w:p>
        </w:tc>
        <w:tc>
          <w:tcPr>
            <w:tcW w:w="1984" w:type="dxa"/>
          </w:tcPr>
          <w:p w:rsidR="00A6390D" w:rsidRPr="00A6390D" w:rsidRDefault="00A6390D" w:rsidP="004A2ED2">
            <w:pPr>
              <w:pStyle w:val="a9"/>
              <w:ind w:left="0"/>
              <w:contextualSpacing/>
              <w:jc w:val="center"/>
              <w:rPr>
                <w:b/>
                <w:sz w:val="24"/>
                <w:szCs w:val="24"/>
              </w:rPr>
            </w:pPr>
            <w:r w:rsidRPr="00A6390D">
              <w:rPr>
                <w:b/>
                <w:sz w:val="24"/>
                <w:szCs w:val="24"/>
              </w:rPr>
              <w:t>Количество отводимых часов</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контрольных работ</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лабораторных работ</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1</w:t>
            </w:r>
          </w:p>
        </w:tc>
        <w:tc>
          <w:tcPr>
            <w:tcW w:w="3402" w:type="dxa"/>
          </w:tcPr>
          <w:p w:rsidR="00A6390D" w:rsidRPr="001E0374" w:rsidRDefault="00A6390D" w:rsidP="004A2ED2">
            <w:pPr>
              <w:pStyle w:val="a9"/>
              <w:ind w:left="0"/>
              <w:contextualSpacing/>
              <w:rPr>
                <w:sz w:val="24"/>
                <w:szCs w:val="24"/>
              </w:rPr>
            </w:pPr>
            <w:r w:rsidRPr="001E0374">
              <w:rPr>
                <w:sz w:val="24"/>
                <w:szCs w:val="24"/>
              </w:rPr>
              <w:t>Основы электродинамики (продолжение)</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9</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2</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2</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Колебания и волны</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15</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1</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 xml:space="preserve">Оптика </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13</w:t>
            </w:r>
          </w:p>
        </w:tc>
        <w:tc>
          <w:tcPr>
            <w:tcW w:w="1843" w:type="dxa"/>
          </w:tcPr>
          <w:p w:rsidR="00A6390D" w:rsidRPr="001E0374" w:rsidRDefault="005250E5"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4</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Основы специальной теории относительности</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Квантовая физика</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17</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2</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6</w:t>
            </w:r>
          </w:p>
        </w:tc>
        <w:tc>
          <w:tcPr>
            <w:tcW w:w="3402" w:type="dxa"/>
          </w:tcPr>
          <w:p w:rsidR="00A6390D" w:rsidRPr="00A859ED" w:rsidRDefault="00A859ED" w:rsidP="004A2ED2">
            <w:pPr>
              <w:shd w:val="clear" w:color="auto" w:fill="FFFFFF"/>
              <w:contextualSpacing/>
              <w:jc w:val="both"/>
              <w:rPr>
                <w:sz w:val="24"/>
                <w:szCs w:val="24"/>
              </w:rPr>
            </w:pPr>
            <w:r w:rsidRPr="00A859ED">
              <w:rPr>
                <w:sz w:val="24"/>
                <w:szCs w:val="24"/>
              </w:rPr>
              <w:t xml:space="preserve">Элементарные частицы </w:t>
            </w:r>
          </w:p>
        </w:tc>
        <w:tc>
          <w:tcPr>
            <w:tcW w:w="1984" w:type="dxa"/>
          </w:tcPr>
          <w:p w:rsidR="00A6390D" w:rsidRPr="001E0374" w:rsidRDefault="00A859ED" w:rsidP="004A2ED2">
            <w:pPr>
              <w:pStyle w:val="a9"/>
              <w:ind w:left="0"/>
              <w:contextualSpacing/>
              <w:jc w:val="center"/>
              <w:rPr>
                <w:sz w:val="24"/>
                <w:szCs w:val="24"/>
              </w:rPr>
            </w:pPr>
            <w:r>
              <w:rPr>
                <w:sz w:val="24"/>
                <w:szCs w:val="24"/>
              </w:rPr>
              <w:t>2</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p>
        </w:tc>
      </w:tr>
      <w:tr w:rsidR="00A859ED" w:rsidTr="008E22AF">
        <w:tc>
          <w:tcPr>
            <w:tcW w:w="851" w:type="dxa"/>
          </w:tcPr>
          <w:p w:rsidR="00A859ED" w:rsidRPr="001E0374" w:rsidRDefault="00A859ED" w:rsidP="004A2ED2">
            <w:pPr>
              <w:pStyle w:val="a9"/>
              <w:ind w:left="0"/>
              <w:contextualSpacing/>
              <w:jc w:val="center"/>
              <w:rPr>
                <w:sz w:val="24"/>
                <w:szCs w:val="24"/>
              </w:rPr>
            </w:pPr>
            <w:r w:rsidRPr="001E0374">
              <w:rPr>
                <w:sz w:val="24"/>
                <w:szCs w:val="24"/>
              </w:rPr>
              <w:t>7</w:t>
            </w:r>
          </w:p>
        </w:tc>
        <w:tc>
          <w:tcPr>
            <w:tcW w:w="3402" w:type="dxa"/>
          </w:tcPr>
          <w:p w:rsidR="00A859ED" w:rsidRPr="001E0374" w:rsidRDefault="00A859ED" w:rsidP="00A859ED">
            <w:pPr>
              <w:shd w:val="clear" w:color="auto" w:fill="FFFFFF"/>
              <w:contextualSpacing/>
              <w:jc w:val="both"/>
              <w:rPr>
                <w:sz w:val="24"/>
                <w:szCs w:val="24"/>
              </w:rPr>
            </w:pPr>
            <w:r w:rsidRPr="001E0374">
              <w:rPr>
                <w:sz w:val="24"/>
                <w:szCs w:val="24"/>
              </w:rPr>
              <w:t>Повторение</w:t>
            </w:r>
          </w:p>
        </w:tc>
        <w:tc>
          <w:tcPr>
            <w:tcW w:w="1984" w:type="dxa"/>
          </w:tcPr>
          <w:p w:rsidR="00A859ED" w:rsidRPr="001E0374" w:rsidRDefault="00A859ED" w:rsidP="00A859ED">
            <w:pPr>
              <w:pStyle w:val="a9"/>
              <w:ind w:left="0"/>
              <w:contextualSpacing/>
              <w:jc w:val="center"/>
              <w:rPr>
                <w:sz w:val="24"/>
                <w:szCs w:val="24"/>
              </w:rPr>
            </w:pPr>
            <w:r>
              <w:rPr>
                <w:sz w:val="24"/>
                <w:szCs w:val="24"/>
              </w:rPr>
              <w:t>9</w:t>
            </w:r>
          </w:p>
        </w:tc>
        <w:tc>
          <w:tcPr>
            <w:tcW w:w="1843" w:type="dxa"/>
          </w:tcPr>
          <w:p w:rsidR="00A859ED" w:rsidRPr="001E0374" w:rsidRDefault="00A859ED" w:rsidP="00A859ED">
            <w:pPr>
              <w:pStyle w:val="western"/>
              <w:spacing w:before="0" w:beforeAutospacing="0" w:after="0" w:afterAutospacing="0"/>
              <w:contextualSpacing/>
              <w:jc w:val="center"/>
              <w:rPr>
                <w:sz w:val="24"/>
                <w:szCs w:val="24"/>
              </w:rPr>
            </w:pPr>
            <w:r>
              <w:rPr>
                <w:sz w:val="24"/>
                <w:szCs w:val="24"/>
              </w:rPr>
              <w:t>1</w:t>
            </w:r>
          </w:p>
        </w:tc>
        <w:tc>
          <w:tcPr>
            <w:tcW w:w="1843" w:type="dxa"/>
          </w:tcPr>
          <w:p w:rsidR="00A859ED" w:rsidRPr="001E0374" w:rsidRDefault="00A859ED" w:rsidP="00A859ED">
            <w:pPr>
              <w:pStyle w:val="western"/>
              <w:spacing w:before="0" w:beforeAutospacing="0" w:after="0" w:afterAutospacing="0"/>
              <w:contextualSpacing/>
              <w:jc w:val="center"/>
              <w:rPr>
                <w:sz w:val="24"/>
                <w:szCs w:val="24"/>
              </w:rPr>
            </w:pPr>
            <w:r w:rsidRPr="001E0374">
              <w:rPr>
                <w:sz w:val="24"/>
                <w:szCs w:val="24"/>
              </w:rPr>
              <w:t>-</w:t>
            </w:r>
          </w:p>
        </w:tc>
      </w:tr>
      <w:tr w:rsidR="00A859ED" w:rsidTr="008E22AF">
        <w:tc>
          <w:tcPr>
            <w:tcW w:w="851" w:type="dxa"/>
          </w:tcPr>
          <w:p w:rsidR="00A859ED" w:rsidRPr="001E0374" w:rsidRDefault="00A859ED" w:rsidP="004A2ED2">
            <w:pPr>
              <w:pStyle w:val="a9"/>
              <w:ind w:left="0"/>
              <w:contextualSpacing/>
              <w:jc w:val="center"/>
              <w:rPr>
                <w:sz w:val="24"/>
                <w:szCs w:val="24"/>
              </w:rPr>
            </w:pPr>
          </w:p>
        </w:tc>
        <w:tc>
          <w:tcPr>
            <w:tcW w:w="3402" w:type="dxa"/>
          </w:tcPr>
          <w:p w:rsidR="00A859ED" w:rsidRPr="001E0374" w:rsidRDefault="00A859ED" w:rsidP="00A859ED">
            <w:pPr>
              <w:shd w:val="clear" w:color="auto" w:fill="FFFFFF"/>
              <w:contextualSpacing/>
              <w:jc w:val="both"/>
              <w:rPr>
                <w:sz w:val="24"/>
                <w:szCs w:val="24"/>
              </w:rPr>
            </w:pPr>
          </w:p>
        </w:tc>
        <w:tc>
          <w:tcPr>
            <w:tcW w:w="1984" w:type="dxa"/>
          </w:tcPr>
          <w:p w:rsidR="00A859ED" w:rsidRPr="001E0374" w:rsidRDefault="00A859ED" w:rsidP="00A859ED">
            <w:pPr>
              <w:pStyle w:val="a9"/>
              <w:ind w:left="0"/>
              <w:contextualSpacing/>
              <w:jc w:val="center"/>
              <w:rPr>
                <w:sz w:val="24"/>
                <w:szCs w:val="24"/>
              </w:rPr>
            </w:pPr>
          </w:p>
        </w:tc>
        <w:tc>
          <w:tcPr>
            <w:tcW w:w="1843" w:type="dxa"/>
          </w:tcPr>
          <w:p w:rsidR="00A859ED" w:rsidRPr="001E0374" w:rsidRDefault="00A859ED" w:rsidP="00A859ED">
            <w:pPr>
              <w:pStyle w:val="western"/>
              <w:spacing w:before="0" w:beforeAutospacing="0" w:after="0" w:afterAutospacing="0"/>
              <w:contextualSpacing/>
              <w:jc w:val="center"/>
              <w:rPr>
                <w:sz w:val="24"/>
                <w:szCs w:val="24"/>
              </w:rPr>
            </w:pPr>
          </w:p>
        </w:tc>
        <w:tc>
          <w:tcPr>
            <w:tcW w:w="1843" w:type="dxa"/>
          </w:tcPr>
          <w:p w:rsidR="00A859ED" w:rsidRPr="001E0374" w:rsidRDefault="00A859ED" w:rsidP="00A859ED">
            <w:pPr>
              <w:pStyle w:val="western"/>
              <w:spacing w:before="0" w:beforeAutospacing="0" w:after="0" w:afterAutospacing="0"/>
              <w:contextualSpacing/>
              <w:jc w:val="center"/>
              <w:rPr>
                <w:sz w:val="24"/>
                <w:szCs w:val="24"/>
              </w:rPr>
            </w:pPr>
          </w:p>
        </w:tc>
      </w:tr>
      <w:tr w:rsidR="00A859ED" w:rsidTr="008E22AF">
        <w:tc>
          <w:tcPr>
            <w:tcW w:w="4253" w:type="dxa"/>
            <w:gridSpan w:val="2"/>
          </w:tcPr>
          <w:p w:rsidR="00A859ED" w:rsidRPr="00920518" w:rsidRDefault="00A859ED" w:rsidP="004A2ED2">
            <w:pPr>
              <w:pStyle w:val="a9"/>
              <w:ind w:left="0"/>
              <w:contextualSpacing/>
              <w:rPr>
                <w:b/>
                <w:sz w:val="28"/>
                <w:szCs w:val="28"/>
              </w:rPr>
            </w:pPr>
            <w:r>
              <w:t xml:space="preserve">                      </w:t>
            </w:r>
            <w:r w:rsidRPr="00920518">
              <w:rPr>
                <w:b/>
                <w:sz w:val="28"/>
                <w:szCs w:val="28"/>
              </w:rPr>
              <w:t>ИТОГО</w:t>
            </w:r>
          </w:p>
        </w:tc>
        <w:tc>
          <w:tcPr>
            <w:tcW w:w="1984" w:type="dxa"/>
          </w:tcPr>
          <w:p w:rsidR="00A859ED" w:rsidRPr="00920518" w:rsidRDefault="00A859ED" w:rsidP="004A2ED2">
            <w:pPr>
              <w:pStyle w:val="a9"/>
              <w:ind w:left="0"/>
              <w:contextualSpacing/>
              <w:jc w:val="center"/>
              <w:rPr>
                <w:b/>
                <w:sz w:val="28"/>
                <w:szCs w:val="28"/>
              </w:rPr>
            </w:pPr>
            <w:r>
              <w:rPr>
                <w:b/>
                <w:sz w:val="28"/>
                <w:szCs w:val="28"/>
              </w:rPr>
              <w:t>68</w:t>
            </w:r>
          </w:p>
        </w:tc>
        <w:tc>
          <w:tcPr>
            <w:tcW w:w="1843" w:type="dxa"/>
          </w:tcPr>
          <w:p w:rsidR="00A859ED" w:rsidRPr="00920518" w:rsidRDefault="00A859ED" w:rsidP="004A2ED2">
            <w:pPr>
              <w:pStyle w:val="a9"/>
              <w:ind w:left="0"/>
              <w:contextualSpacing/>
              <w:jc w:val="center"/>
              <w:rPr>
                <w:b/>
                <w:sz w:val="28"/>
                <w:szCs w:val="28"/>
              </w:rPr>
            </w:pPr>
            <w:r>
              <w:rPr>
                <w:b/>
                <w:sz w:val="28"/>
                <w:szCs w:val="28"/>
              </w:rPr>
              <w:t>6</w:t>
            </w:r>
          </w:p>
        </w:tc>
        <w:tc>
          <w:tcPr>
            <w:tcW w:w="1843" w:type="dxa"/>
          </w:tcPr>
          <w:p w:rsidR="00A859ED" w:rsidRPr="00920518" w:rsidRDefault="00A859ED" w:rsidP="004A2ED2">
            <w:pPr>
              <w:pStyle w:val="western"/>
              <w:spacing w:before="0" w:beforeAutospacing="0" w:after="0" w:afterAutospacing="0"/>
              <w:contextualSpacing/>
              <w:jc w:val="center"/>
              <w:rPr>
                <w:b/>
                <w:sz w:val="28"/>
                <w:szCs w:val="28"/>
              </w:rPr>
            </w:pPr>
            <w:r w:rsidRPr="00920518">
              <w:rPr>
                <w:b/>
                <w:sz w:val="28"/>
                <w:szCs w:val="28"/>
              </w:rPr>
              <w:t>9</w:t>
            </w:r>
          </w:p>
        </w:tc>
      </w:tr>
    </w:tbl>
    <w:p w:rsidR="00461320" w:rsidRDefault="00461320" w:rsidP="005A2754">
      <w:pPr>
        <w:jc w:val="center"/>
        <w:rPr>
          <w:b/>
          <w:sz w:val="28"/>
          <w:szCs w:val="28"/>
        </w:rPr>
      </w:pPr>
    </w:p>
    <w:p w:rsidR="00461320" w:rsidRDefault="00461320" w:rsidP="005A2754">
      <w:pPr>
        <w:jc w:val="center"/>
        <w:rPr>
          <w:b/>
          <w:sz w:val="28"/>
          <w:szCs w:val="28"/>
        </w:rPr>
      </w:pPr>
    </w:p>
    <w:p w:rsidR="00461320" w:rsidRDefault="00461320"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5A2754" w:rsidRPr="0064771F" w:rsidRDefault="005A2754" w:rsidP="005A2754">
      <w:pPr>
        <w:jc w:val="center"/>
        <w:rPr>
          <w:b/>
          <w:sz w:val="28"/>
          <w:szCs w:val="28"/>
        </w:rPr>
      </w:pPr>
      <w:r w:rsidRPr="0064771F">
        <w:rPr>
          <w:b/>
          <w:sz w:val="28"/>
          <w:szCs w:val="28"/>
        </w:rPr>
        <w:lastRenderedPageBreak/>
        <w:t>Календарно-тематическое планирование</w:t>
      </w:r>
    </w:p>
    <w:p w:rsidR="005A2754" w:rsidRDefault="005A2754" w:rsidP="005A2754"/>
    <w:tbl>
      <w:tblPr>
        <w:tblStyle w:val="a4"/>
        <w:tblW w:w="10031" w:type="dxa"/>
        <w:tblLayout w:type="fixed"/>
        <w:tblLook w:val="04A0"/>
      </w:tblPr>
      <w:tblGrid>
        <w:gridCol w:w="847"/>
        <w:gridCol w:w="1529"/>
        <w:gridCol w:w="1564"/>
        <w:gridCol w:w="4674"/>
        <w:gridCol w:w="1417"/>
      </w:tblGrid>
      <w:tr w:rsidR="008E22AF" w:rsidTr="00DF2538">
        <w:tc>
          <w:tcPr>
            <w:tcW w:w="847" w:type="dxa"/>
          </w:tcPr>
          <w:p w:rsidR="008E22AF" w:rsidRPr="004A2ED2" w:rsidRDefault="008E22AF" w:rsidP="005A2754">
            <w:pPr>
              <w:jc w:val="center"/>
              <w:rPr>
                <w:b/>
                <w:sz w:val="24"/>
                <w:szCs w:val="24"/>
              </w:rPr>
            </w:pPr>
            <w:r w:rsidRPr="004A2ED2">
              <w:rPr>
                <w:b/>
                <w:sz w:val="24"/>
                <w:szCs w:val="24"/>
              </w:rPr>
              <w:t>№/№</w:t>
            </w:r>
          </w:p>
        </w:tc>
        <w:tc>
          <w:tcPr>
            <w:tcW w:w="1529" w:type="dxa"/>
          </w:tcPr>
          <w:p w:rsidR="008E22AF" w:rsidRPr="004A2ED2" w:rsidRDefault="008E22AF" w:rsidP="008E22AF">
            <w:pPr>
              <w:jc w:val="center"/>
              <w:rPr>
                <w:b/>
                <w:sz w:val="24"/>
                <w:szCs w:val="24"/>
              </w:rPr>
            </w:pPr>
            <w:r w:rsidRPr="004A2ED2">
              <w:rPr>
                <w:b/>
                <w:sz w:val="24"/>
                <w:szCs w:val="24"/>
              </w:rPr>
              <w:t xml:space="preserve">Дата </w:t>
            </w:r>
          </w:p>
          <w:p w:rsidR="008E22AF" w:rsidRPr="004A2ED2" w:rsidRDefault="008E22AF" w:rsidP="008E22AF">
            <w:pPr>
              <w:jc w:val="center"/>
              <w:rPr>
                <w:b/>
                <w:sz w:val="24"/>
                <w:szCs w:val="24"/>
              </w:rPr>
            </w:pPr>
            <w:r w:rsidRPr="004A2ED2">
              <w:rPr>
                <w:b/>
                <w:sz w:val="24"/>
                <w:szCs w:val="24"/>
              </w:rPr>
              <w:t>план.</w:t>
            </w:r>
          </w:p>
        </w:tc>
        <w:tc>
          <w:tcPr>
            <w:tcW w:w="1564" w:type="dxa"/>
          </w:tcPr>
          <w:p w:rsidR="008E22AF" w:rsidRPr="004A2ED2" w:rsidRDefault="008E22AF" w:rsidP="008E22AF">
            <w:pPr>
              <w:jc w:val="center"/>
              <w:rPr>
                <w:b/>
                <w:sz w:val="24"/>
                <w:szCs w:val="24"/>
              </w:rPr>
            </w:pPr>
            <w:r w:rsidRPr="004A2ED2">
              <w:rPr>
                <w:b/>
                <w:sz w:val="24"/>
                <w:szCs w:val="24"/>
              </w:rPr>
              <w:t>Дата</w:t>
            </w:r>
          </w:p>
          <w:p w:rsidR="008E22AF" w:rsidRPr="004A2ED2" w:rsidRDefault="008E22AF" w:rsidP="008E22AF">
            <w:pPr>
              <w:jc w:val="center"/>
              <w:rPr>
                <w:b/>
                <w:sz w:val="24"/>
                <w:szCs w:val="24"/>
              </w:rPr>
            </w:pPr>
            <w:r w:rsidRPr="004A2ED2">
              <w:rPr>
                <w:b/>
                <w:sz w:val="24"/>
                <w:szCs w:val="24"/>
              </w:rPr>
              <w:t>факт.</w:t>
            </w:r>
          </w:p>
        </w:tc>
        <w:tc>
          <w:tcPr>
            <w:tcW w:w="4674" w:type="dxa"/>
          </w:tcPr>
          <w:p w:rsidR="008E22AF" w:rsidRPr="004A2ED2" w:rsidRDefault="008E22AF" w:rsidP="005A2754">
            <w:pPr>
              <w:ind w:left="567"/>
              <w:jc w:val="center"/>
              <w:rPr>
                <w:b/>
                <w:sz w:val="24"/>
                <w:szCs w:val="24"/>
              </w:rPr>
            </w:pPr>
            <w:r w:rsidRPr="004A2ED2">
              <w:rPr>
                <w:b/>
                <w:sz w:val="24"/>
                <w:szCs w:val="24"/>
              </w:rPr>
              <w:t>Наименования разделов/темы уроков</w:t>
            </w:r>
          </w:p>
          <w:p w:rsidR="008E22AF" w:rsidRPr="004A2ED2" w:rsidRDefault="008E22AF" w:rsidP="005A2754">
            <w:pPr>
              <w:jc w:val="center"/>
              <w:rPr>
                <w:b/>
                <w:sz w:val="24"/>
                <w:szCs w:val="24"/>
              </w:rPr>
            </w:pPr>
          </w:p>
        </w:tc>
        <w:tc>
          <w:tcPr>
            <w:tcW w:w="1417" w:type="dxa"/>
          </w:tcPr>
          <w:p w:rsidR="008E22AF" w:rsidRPr="004A2ED2" w:rsidRDefault="008E22AF" w:rsidP="005A2754">
            <w:pPr>
              <w:jc w:val="center"/>
              <w:rPr>
                <w:b/>
                <w:sz w:val="24"/>
                <w:szCs w:val="24"/>
              </w:rPr>
            </w:pPr>
            <w:r w:rsidRPr="004A2ED2">
              <w:rPr>
                <w:b/>
                <w:sz w:val="24"/>
                <w:szCs w:val="24"/>
              </w:rPr>
              <w:t>Количество часов</w:t>
            </w:r>
          </w:p>
        </w:tc>
      </w:tr>
      <w:tr w:rsidR="00DF2538" w:rsidTr="001C4D83">
        <w:tc>
          <w:tcPr>
            <w:tcW w:w="10031" w:type="dxa"/>
            <w:gridSpan w:val="5"/>
          </w:tcPr>
          <w:p w:rsidR="00DF2538" w:rsidRPr="00DC78DA" w:rsidRDefault="001C4D83" w:rsidP="00DF2538">
            <w:pPr>
              <w:jc w:val="center"/>
              <w:rPr>
                <w:b/>
                <w:bCs/>
                <w:sz w:val="28"/>
                <w:szCs w:val="28"/>
              </w:rPr>
            </w:pPr>
            <w:r>
              <w:rPr>
                <w:b/>
                <w:bCs/>
                <w:sz w:val="28"/>
                <w:szCs w:val="28"/>
              </w:rPr>
              <w:t>Основы электродинамики</w:t>
            </w:r>
            <w:r w:rsidR="00DF2538" w:rsidRPr="00DC78DA">
              <w:rPr>
                <w:b/>
                <w:bCs/>
                <w:sz w:val="28"/>
                <w:szCs w:val="28"/>
              </w:rPr>
              <w:t>(продолжение) (9 часов)</w:t>
            </w:r>
          </w:p>
          <w:p w:rsidR="00DF2538" w:rsidRDefault="00DF2538" w:rsidP="00DF2538">
            <w:pPr>
              <w:jc w:val="center"/>
              <w:rPr>
                <w:b/>
                <w:bCs/>
                <w:sz w:val="24"/>
                <w:szCs w:val="24"/>
              </w:rPr>
            </w:pPr>
            <w:r>
              <w:rPr>
                <w:b/>
                <w:bCs/>
                <w:sz w:val="24"/>
                <w:szCs w:val="24"/>
              </w:rPr>
              <w:t>Магнитное поле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катушки с током и магнита»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w:t>
            </w:r>
          </w:p>
        </w:tc>
        <w:tc>
          <w:tcPr>
            <w:tcW w:w="1529" w:type="dxa"/>
            <w:tcBorders>
              <w:righ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Borders>
              <w:lef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Электромагнитная индукция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9/4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№1 по теме «Электромагнитная индукция»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t>Колебания и волны (15 часов)</w:t>
            </w:r>
          </w:p>
          <w:p w:rsidR="00DF2538" w:rsidRPr="004A2ED2" w:rsidRDefault="00DF2538" w:rsidP="004A2ED2">
            <w:pPr>
              <w:contextualSpacing/>
              <w:jc w:val="center"/>
              <w:rPr>
                <w:sz w:val="24"/>
                <w:szCs w:val="24"/>
              </w:rPr>
            </w:pPr>
            <w:r w:rsidRPr="004A2ED2">
              <w:rPr>
                <w:b/>
                <w:sz w:val="24"/>
                <w:szCs w:val="24"/>
              </w:rPr>
              <w:t>Механические колебания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10/1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 xml:space="preserve">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w:t>
            </w:r>
            <w:r w:rsidRPr="004A2ED2">
              <w:rPr>
                <w:rFonts w:ascii="Times New Roman" w:hAnsi="Times New Roman" w:cs="Times New Roman"/>
                <w:sz w:val="24"/>
                <w:szCs w:val="24"/>
              </w:rPr>
              <w:lastRenderedPageBreak/>
              <w:t>колебательного движения</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11/2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Первичный инструктаж по охране труда на рабочем месте. Лабораторная работа №3 «Определение ускорения свободного падения при помощи маятника»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12/3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колебания (5 часов)</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13/1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14/2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15/3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16/4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17/5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Механические волны (3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волны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 xml:space="preserve">Свойства электромагнитных волн.  Распространение радиоволн. Радиолокация. Понятие о телевидении. </w:t>
            </w:r>
            <w:r w:rsidRPr="004A2ED2">
              <w:rPr>
                <w:rFonts w:ascii="Times New Roman" w:hAnsi="Times New Roman" w:cs="Times New Roman"/>
                <w:sz w:val="24"/>
                <w:szCs w:val="24"/>
              </w:rPr>
              <w:lastRenderedPageBreak/>
              <w:t>Развитие средств связи</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24/4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b/>
                <w:sz w:val="24"/>
                <w:szCs w:val="24"/>
              </w:rPr>
              <w:t xml:space="preserve">  </w:t>
            </w:r>
            <w:r w:rsidRPr="004A2ED2">
              <w:rPr>
                <w:sz w:val="24"/>
                <w:szCs w:val="24"/>
              </w:rPr>
              <w:t>Контрольная работа №2 «Колебания и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Оптика (13 часов)</w:t>
            </w:r>
          </w:p>
          <w:p w:rsidR="00DF2538" w:rsidRPr="004A2ED2" w:rsidRDefault="00DF2538" w:rsidP="004A2ED2">
            <w:pPr>
              <w:contextualSpacing/>
              <w:jc w:val="center"/>
              <w:rPr>
                <w:sz w:val="24"/>
                <w:szCs w:val="24"/>
              </w:rPr>
            </w:pPr>
            <w:r w:rsidRPr="004A2ED2">
              <w:rPr>
                <w:b/>
                <w:sz w:val="24"/>
                <w:szCs w:val="24"/>
              </w:rPr>
              <w:t>Световые волны. Геометрическая и волновая оптика (11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25/1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26/2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27/3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color w:val="000000"/>
                <w:sz w:val="24"/>
                <w:szCs w:val="24"/>
              </w:rPr>
            </w:pPr>
            <w:r w:rsidRPr="004A2ED2">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28/4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29/5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30/6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31/7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32/8</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33/9</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№6 «Измерение длины световой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34/10</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35/11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№3 «Световые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Излучения и спектры (2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Инфракрасное и ультрафиолетовое излучения. Рентгеновские лучи. Шкала </w:t>
            </w:r>
            <w:r w:rsidRPr="004A2ED2">
              <w:rPr>
                <w:rFonts w:ascii="Times New Roman" w:hAnsi="Times New Roman" w:cs="Times New Roman"/>
                <w:sz w:val="24"/>
                <w:szCs w:val="24"/>
              </w:rPr>
              <w:lastRenderedPageBreak/>
              <w:t>электромагнитных волн</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lastRenderedPageBreak/>
              <w:t>Основы специальной теории относительности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Постулаты теории относительности.</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Релятивистская динамика</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Связь между массой и энергией</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Квантовая физика (17 часов)</w:t>
            </w:r>
          </w:p>
          <w:p w:rsidR="00DF2538" w:rsidRPr="004A2ED2" w:rsidRDefault="00DF2538" w:rsidP="004A2ED2">
            <w:pPr>
              <w:contextualSpacing/>
              <w:jc w:val="center"/>
              <w:rPr>
                <w:sz w:val="24"/>
                <w:szCs w:val="24"/>
              </w:rPr>
            </w:pPr>
            <w:r w:rsidRPr="004A2ED2">
              <w:rPr>
                <w:b/>
                <w:sz w:val="24"/>
                <w:szCs w:val="24"/>
              </w:rPr>
              <w:t>Световые кванты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Фотоэффект. Уравнение Эйнштейна.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Давление света. Химическое действие света. </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Решение задач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45/5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№4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Атомная физика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rPr>
          <w:trHeight w:val="1581"/>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bCs/>
                <w:sz w:val="24"/>
                <w:szCs w:val="24"/>
              </w:rPr>
              <w:t>Физика атомного ядра (7 часов)</w:t>
            </w:r>
          </w:p>
        </w:tc>
      </w:tr>
      <w:tr w:rsidR="00DF2538" w:rsidRPr="004A2ED2" w:rsidTr="00DF2538">
        <w:trPr>
          <w:trHeight w:val="945"/>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49/1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50/2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51/3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Строение атомного ядра. Энергия связи ядер. Изотопы.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52/4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53/5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54/6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№5 по теме «Атомная физика. Физика атомного ядра»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A859ED" w:rsidP="004A2ED2">
            <w:pPr>
              <w:contextualSpacing/>
              <w:jc w:val="center"/>
              <w:rPr>
                <w:sz w:val="24"/>
                <w:szCs w:val="24"/>
              </w:rPr>
            </w:pPr>
            <w:r>
              <w:rPr>
                <w:b/>
                <w:sz w:val="24"/>
                <w:szCs w:val="24"/>
              </w:rPr>
              <w:t xml:space="preserve">                </w:t>
            </w:r>
            <w:r w:rsidR="00DF2538" w:rsidRPr="004A2ED2">
              <w:rPr>
                <w:b/>
                <w:sz w:val="24"/>
                <w:szCs w:val="24"/>
              </w:rPr>
              <w:t>Элементарные частицы (2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Анализ контрольной работы и коррекция УУД. Физика элементарных частиц.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Единая физическая картина мира</w:t>
            </w:r>
          </w:p>
          <w:p w:rsidR="00DF2538" w:rsidRPr="004A2ED2" w:rsidRDefault="00DF2538" w:rsidP="004A2ED2">
            <w:pPr>
              <w:contextualSpacing/>
              <w:rPr>
                <w:sz w:val="24"/>
                <w:szCs w:val="24"/>
              </w:rPr>
            </w:pP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A859ED" w:rsidP="00A859ED">
            <w:pPr>
              <w:contextualSpacing/>
              <w:rPr>
                <w:sz w:val="28"/>
                <w:szCs w:val="28"/>
              </w:rPr>
            </w:pPr>
            <w:r>
              <w:rPr>
                <w:b/>
                <w:sz w:val="28"/>
                <w:szCs w:val="28"/>
              </w:rPr>
              <w:t xml:space="preserve">                                                     Повторение </w:t>
            </w:r>
            <w:r w:rsidR="00DF2538" w:rsidRPr="001C4D83">
              <w:rPr>
                <w:b/>
                <w:sz w:val="28"/>
                <w:szCs w:val="28"/>
              </w:rPr>
              <w:t xml:space="preserve"> (5 часов)</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58/1</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A859ED">
            <w:pPr>
              <w:contextualSpacing/>
              <w:rPr>
                <w:sz w:val="24"/>
                <w:szCs w:val="24"/>
              </w:rPr>
            </w:pPr>
            <w:r w:rsidRPr="004A2ED2">
              <w:rPr>
                <w:sz w:val="24"/>
                <w:szCs w:val="24"/>
              </w:rPr>
              <w:t>Повторение по теме «Механические явления»</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59/2</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A859ED">
            <w:pPr>
              <w:contextualSpacing/>
              <w:rPr>
                <w:sz w:val="24"/>
                <w:szCs w:val="24"/>
              </w:rPr>
            </w:pPr>
            <w:r w:rsidRPr="004A2ED2">
              <w:rPr>
                <w:sz w:val="24"/>
                <w:szCs w:val="24"/>
              </w:rPr>
              <w:t>Повторение по теме «Механические явления»</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60/3</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61/4</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62/5</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Pr>
                <w:sz w:val="24"/>
                <w:szCs w:val="24"/>
              </w:rPr>
              <w:t>Повторение по теме « Законы сохранения импульса и энергии»</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1C4D83">
        <w:tc>
          <w:tcPr>
            <w:tcW w:w="10031" w:type="dxa"/>
            <w:gridSpan w:val="5"/>
          </w:tcPr>
          <w:p w:rsidR="00A859ED" w:rsidRPr="004A2ED2" w:rsidRDefault="00A859ED" w:rsidP="004A2ED2">
            <w:pPr>
              <w:contextualSpacing/>
              <w:jc w:val="center"/>
              <w:rPr>
                <w:sz w:val="24"/>
                <w:szCs w:val="24"/>
              </w:rPr>
            </w:pP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63/1</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Pr>
                <w:sz w:val="24"/>
                <w:szCs w:val="24"/>
              </w:rPr>
              <w:t>Повторение по теме « Основы статики»</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64/2</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Pr>
                <w:sz w:val="24"/>
                <w:szCs w:val="24"/>
              </w:rPr>
              <w:t xml:space="preserve">Повторение по теме « </w:t>
            </w:r>
            <w:r w:rsidR="00994A22">
              <w:rPr>
                <w:sz w:val="24"/>
                <w:szCs w:val="24"/>
              </w:rPr>
              <w:t>Квантовая физика»</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65/3</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sidRPr="004A2ED2">
              <w:rPr>
                <w:sz w:val="24"/>
                <w:szCs w:val="24"/>
              </w:rPr>
              <w:t>Итоговая контрольная работа.</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DF2538">
        <w:tc>
          <w:tcPr>
            <w:tcW w:w="847"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66/4</w:t>
            </w:r>
          </w:p>
        </w:tc>
        <w:tc>
          <w:tcPr>
            <w:tcW w:w="1529"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A859ED" w:rsidRPr="004A2ED2" w:rsidRDefault="00A859ED"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A859ED" w:rsidRPr="004A2ED2" w:rsidRDefault="00A859ED" w:rsidP="004A2ED2">
            <w:pPr>
              <w:contextualSpacing/>
              <w:rPr>
                <w:sz w:val="24"/>
                <w:szCs w:val="24"/>
              </w:rPr>
            </w:pPr>
            <w:r w:rsidRPr="004A2ED2">
              <w:rPr>
                <w:sz w:val="24"/>
                <w:szCs w:val="24"/>
              </w:rPr>
              <w:t>Анализ  итоговой работы и обобщение пройденного материала.</w:t>
            </w:r>
          </w:p>
        </w:tc>
        <w:tc>
          <w:tcPr>
            <w:tcW w:w="1417" w:type="dxa"/>
          </w:tcPr>
          <w:p w:rsidR="00A859ED" w:rsidRPr="004A2ED2" w:rsidRDefault="00A859ED" w:rsidP="004A2ED2">
            <w:pPr>
              <w:contextualSpacing/>
              <w:jc w:val="center"/>
              <w:rPr>
                <w:sz w:val="24"/>
                <w:szCs w:val="24"/>
              </w:rPr>
            </w:pPr>
            <w:r w:rsidRPr="004A2ED2">
              <w:rPr>
                <w:sz w:val="24"/>
                <w:szCs w:val="24"/>
              </w:rPr>
              <w:t>1</w:t>
            </w:r>
          </w:p>
        </w:tc>
      </w:tr>
      <w:tr w:rsidR="00A859ED" w:rsidRPr="004A2ED2" w:rsidTr="001C4D83">
        <w:tc>
          <w:tcPr>
            <w:tcW w:w="10031" w:type="dxa"/>
            <w:gridSpan w:val="5"/>
          </w:tcPr>
          <w:p w:rsidR="00A859ED" w:rsidRPr="004A2ED2" w:rsidRDefault="00A859ED" w:rsidP="004A2ED2">
            <w:pPr>
              <w:contextualSpacing/>
              <w:jc w:val="center"/>
              <w:rPr>
                <w:sz w:val="24"/>
                <w:szCs w:val="24"/>
              </w:rPr>
            </w:pPr>
            <w:r>
              <w:rPr>
                <w:b/>
                <w:sz w:val="24"/>
                <w:szCs w:val="24"/>
              </w:rPr>
              <w:t>Резерв (2 часа)</w:t>
            </w:r>
          </w:p>
        </w:tc>
      </w:tr>
    </w:tbl>
    <w:p w:rsidR="00A6390D" w:rsidRPr="004A2ED2" w:rsidRDefault="00A6390D" w:rsidP="004A2ED2">
      <w:pPr>
        <w:contextualSpacing/>
      </w:pPr>
    </w:p>
    <w:sectPr w:rsidR="00A6390D" w:rsidRPr="004A2ED2" w:rsidSect="004A2ED2">
      <w:footerReference w:type="default" r:id="rId9"/>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E5" w:rsidRDefault="009758E5" w:rsidP="004A2ED2">
      <w:r>
        <w:separator/>
      </w:r>
    </w:p>
  </w:endnote>
  <w:endnote w:type="continuationSeparator" w:id="1">
    <w:p w:rsidR="009758E5" w:rsidRDefault="009758E5" w:rsidP="004A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211"/>
    </w:sdtPr>
    <w:sdtContent>
      <w:p w:rsidR="00A859ED" w:rsidRDefault="00AC1161">
        <w:pPr>
          <w:pStyle w:val="af1"/>
          <w:jc w:val="right"/>
        </w:pPr>
        <w:fldSimple w:instr=" PAGE   \* MERGEFORMAT ">
          <w:r w:rsidR="00A87F54">
            <w:rPr>
              <w:noProof/>
            </w:rPr>
            <w:t>1</w:t>
          </w:r>
        </w:fldSimple>
      </w:p>
    </w:sdtContent>
  </w:sdt>
  <w:p w:rsidR="00A859ED" w:rsidRDefault="00A859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E5" w:rsidRDefault="009758E5" w:rsidP="004A2ED2">
      <w:r>
        <w:separator/>
      </w:r>
    </w:p>
  </w:footnote>
  <w:footnote w:type="continuationSeparator" w:id="1">
    <w:p w:rsidR="009758E5" w:rsidRDefault="009758E5" w:rsidP="004A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25C"/>
    <w:rsid w:val="000346A7"/>
    <w:rsid w:val="000640B1"/>
    <w:rsid w:val="00081534"/>
    <w:rsid w:val="00083B8E"/>
    <w:rsid w:val="001020EF"/>
    <w:rsid w:val="00115275"/>
    <w:rsid w:val="001611CC"/>
    <w:rsid w:val="00195D0D"/>
    <w:rsid w:val="001A3BEE"/>
    <w:rsid w:val="001C4D83"/>
    <w:rsid w:val="001E0374"/>
    <w:rsid w:val="00206FD7"/>
    <w:rsid w:val="00240C6E"/>
    <w:rsid w:val="002A2D38"/>
    <w:rsid w:val="002E593F"/>
    <w:rsid w:val="003726EB"/>
    <w:rsid w:val="00376E8C"/>
    <w:rsid w:val="00380A3C"/>
    <w:rsid w:val="003B5C65"/>
    <w:rsid w:val="003D4D1B"/>
    <w:rsid w:val="004177C3"/>
    <w:rsid w:val="004317E4"/>
    <w:rsid w:val="00450A15"/>
    <w:rsid w:val="0045516C"/>
    <w:rsid w:val="00461320"/>
    <w:rsid w:val="004A2ED2"/>
    <w:rsid w:val="004B62B0"/>
    <w:rsid w:val="005250E5"/>
    <w:rsid w:val="005343CF"/>
    <w:rsid w:val="005A2754"/>
    <w:rsid w:val="005D35C2"/>
    <w:rsid w:val="00604AFD"/>
    <w:rsid w:val="00632F90"/>
    <w:rsid w:val="00643153"/>
    <w:rsid w:val="00653674"/>
    <w:rsid w:val="006610F7"/>
    <w:rsid w:val="006C2BBF"/>
    <w:rsid w:val="0071279E"/>
    <w:rsid w:val="007508C4"/>
    <w:rsid w:val="007656A7"/>
    <w:rsid w:val="00771051"/>
    <w:rsid w:val="007766B4"/>
    <w:rsid w:val="007B608D"/>
    <w:rsid w:val="0083270E"/>
    <w:rsid w:val="008619D3"/>
    <w:rsid w:val="00863F6D"/>
    <w:rsid w:val="008C3F8D"/>
    <w:rsid w:val="008D5738"/>
    <w:rsid w:val="008E22AF"/>
    <w:rsid w:val="00924F91"/>
    <w:rsid w:val="009758E5"/>
    <w:rsid w:val="00994A22"/>
    <w:rsid w:val="009C31E1"/>
    <w:rsid w:val="009C618C"/>
    <w:rsid w:val="009F66CB"/>
    <w:rsid w:val="00A6390D"/>
    <w:rsid w:val="00A67D54"/>
    <w:rsid w:val="00A859ED"/>
    <w:rsid w:val="00A87F54"/>
    <w:rsid w:val="00AA22B6"/>
    <w:rsid w:val="00AC1161"/>
    <w:rsid w:val="00AC261E"/>
    <w:rsid w:val="00AD12FD"/>
    <w:rsid w:val="00AE5FCA"/>
    <w:rsid w:val="00C20E70"/>
    <w:rsid w:val="00C7625C"/>
    <w:rsid w:val="00C81DA6"/>
    <w:rsid w:val="00D21E55"/>
    <w:rsid w:val="00DC78DA"/>
    <w:rsid w:val="00DF2538"/>
    <w:rsid w:val="00E04987"/>
    <w:rsid w:val="00E15EDA"/>
    <w:rsid w:val="00E75DAE"/>
    <w:rsid w:val="00E918F7"/>
    <w:rsid w:val="00F13F4C"/>
    <w:rsid w:val="00F3081C"/>
    <w:rsid w:val="00F30B26"/>
    <w:rsid w:val="00F375A4"/>
    <w:rsid w:val="00F4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7766B4"/>
    <w:rPr>
      <w:rFonts w:ascii="Tahoma" w:hAnsi="Tahoma" w:cs="Tahoma"/>
      <w:sz w:val="16"/>
      <w:szCs w:val="16"/>
    </w:rPr>
  </w:style>
  <w:style w:type="character" w:customStyle="1" w:styleId="af4">
    <w:name w:val="Текст выноски Знак"/>
    <w:basedOn w:val="a1"/>
    <w:link w:val="af3"/>
    <w:uiPriority w:val="99"/>
    <w:semiHidden/>
    <w:rsid w:val="007766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DDF52-0DB9-4B0E-9066-89962790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6</cp:revision>
  <cp:lastPrinted>2018-09-05T15:09:00Z</cp:lastPrinted>
  <dcterms:created xsi:type="dcterms:W3CDTF">2018-10-31T16:04:00Z</dcterms:created>
  <dcterms:modified xsi:type="dcterms:W3CDTF">2020-02-29T08:39:00Z</dcterms:modified>
</cp:coreProperties>
</file>